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5E5" w:rsidRPr="00E155E5" w:rsidRDefault="00E155E5" w:rsidP="00E155E5">
      <w:pPr>
        <w:contextualSpacing/>
        <w:jc w:val="right"/>
        <w:rPr>
          <w:rFonts w:ascii="Arial" w:hAnsi="Arial" w:cs="Arial"/>
          <w:sz w:val="20"/>
          <w:szCs w:val="20"/>
        </w:rPr>
      </w:pPr>
      <w:r w:rsidRPr="00E155E5">
        <w:rPr>
          <w:rFonts w:ascii="Arial" w:hAnsi="Arial" w:cs="Arial"/>
          <w:sz w:val="20"/>
          <w:szCs w:val="20"/>
        </w:rPr>
        <w:t xml:space="preserve">Приложение № </w:t>
      </w:r>
      <w:r>
        <w:rPr>
          <w:rFonts w:ascii="Arial" w:hAnsi="Arial" w:cs="Arial"/>
          <w:sz w:val="20"/>
          <w:szCs w:val="20"/>
        </w:rPr>
        <w:t>6</w:t>
      </w:r>
    </w:p>
    <w:p w:rsidR="00E155E5" w:rsidRPr="00E155E5" w:rsidRDefault="00E155E5" w:rsidP="00E155E5">
      <w:pPr>
        <w:contextualSpacing/>
        <w:jc w:val="right"/>
        <w:rPr>
          <w:rFonts w:ascii="Arial" w:hAnsi="Arial" w:cs="Arial"/>
          <w:sz w:val="20"/>
          <w:szCs w:val="20"/>
        </w:rPr>
      </w:pPr>
      <w:r w:rsidRPr="00E155E5">
        <w:rPr>
          <w:rFonts w:ascii="Arial" w:hAnsi="Arial" w:cs="Arial"/>
          <w:sz w:val="20"/>
          <w:szCs w:val="20"/>
        </w:rPr>
        <w:t>к решению Совета депутатов</w:t>
      </w:r>
    </w:p>
    <w:p w:rsidR="00E155E5" w:rsidRPr="00E155E5" w:rsidRDefault="00E01C29" w:rsidP="00E155E5">
      <w:pPr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 30.05.2020 г. № 41-176</w:t>
      </w:r>
      <w:bookmarkStart w:id="0" w:name="_GoBack"/>
      <w:bookmarkEnd w:id="0"/>
    </w:p>
    <w:p w:rsidR="00E155E5" w:rsidRDefault="00E155E5" w:rsidP="00E155E5">
      <w:pPr>
        <w:contextualSpacing/>
        <w:jc w:val="right"/>
        <w:rPr>
          <w:rFonts w:ascii="Arial" w:hAnsi="Arial" w:cs="Arial"/>
          <w:sz w:val="24"/>
          <w:szCs w:val="24"/>
        </w:rPr>
      </w:pPr>
    </w:p>
    <w:p w:rsidR="002A415C" w:rsidRDefault="00E155E5" w:rsidP="002A41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Исполнение  муниципальных программ</w:t>
      </w:r>
      <w:r w:rsidR="002A415C">
        <w:rPr>
          <w:rFonts w:ascii="Arial" w:hAnsi="Arial" w:cs="Arial"/>
          <w:sz w:val="24"/>
          <w:szCs w:val="24"/>
        </w:rPr>
        <w:t xml:space="preserve"> </w:t>
      </w:r>
      <w:r w:rsidR="0012697D">
        <w:rPr>
          <w:rFonts w:ascii="Arial" w:hAnsi="Arial" w:cs="Arial"/>
          <w:sz w:val="24"/>
          <w:szCs w:val="24"/>
        </w:rPr>
        <w:t>Боготольского сельсовета за 2019</w:t>
      </w:r>
      <w:r w:rsidR="002A415C">
        <w:rPr>
          <w:rFonts w:ascii="Arial" w:hAnsi="Arial" w:cs="Arial"/>
          <w:sz w:val="24"/>
          <w:szCs w:val="24"/>
        </w:rPr>
        <w:t xml:space="preserve"> год</w:t>
      </w:r>
    </w:p>
    <w:p w:rsidR="002A415C" w:rsidRDefault="002A415C" w:rsidP="002A415C">
      <w:pPr>
        <w:contextualSpacing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3296"/>
        <w:gridCol w:w="1412"/>
        <w:gridCol w:w="1623"/>
        <w:gridCol w:w="1407"/>
        <w:gridCol w:w="1317"/>
      </w:tblGrid>
      <w:tr w:rsidR="002A415C" w:rsidRPr="002A415C" w:rsidTr="002A415C">
        <w:tc>
          <w:tcPr>
            <w:tcW w:w="534" w:type="dxa"/>
          </w:tcPr>
          <w:p w:rsidR="002A415C" w:rsidRPr="002A415C" w:rsidRDefault="002A415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15C"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2A415C" w:rsidRPr="002A415C" w:rsidRDefault="002A415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415C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2A415C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4110" w:type="dxa"/>
          </w:tcPr>
          <w:p w:rsidR="002A415C" w:rsidRPr="002A415C" w:rsidRDefault="002A415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15C">
              <w:rPr>
                <w:rFonts w:ascii="Arial" w:hAnsi="Arial" w:cs="Arial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418" w:type="dxa"/>
          </w:tcPr>
          <w:p w:rsidR="002A415C" w:rsidRPr="0012697D" w:rsidRDefault="002A415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697D">
              <w:rPr>
                <w:rFonts w:ascii="Arial" w:hAnsi="Arial" w:cs="Arial"/>
                <w:sz w:val="20"/>
                <w:szCs w:val="20"/>
              </w:rPr>
              <w:t>Утверждено,</w:t>
            </w:r>
          </w:p>
          <w:p w:rsidR="002A415C" w:rsidRPr="0012697D" w:rsidRDefault="002A415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697D"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</w:tcPr>
          <w:p w:rsidR="002A415C" w:rsidRPr="006C07DC" w:rsidRDefault="002A415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7DC">
              <w:rPr>
                <w:rFonts w:ascii="Arial" w:hAnsi="Arial" w:cs="Arial"/>
                <w:sz w:val="20"/>
                <w:szCs w:val="20"/>
              </w:rPr>
              <w:t>С учетом корректировки,</w:t>
            </w:r>
          </w:p>
          <w:p w:rsidR="002A415C" w:rsidRPr="006C07DC" w:rsidRDefault="002A415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7DC"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  <w:tc>
          <w:tcPr>
            <w:tcW w:w="1275" w:type="dxa"/>
          </w:tcPr>
          <w:p w:rsidR="002A415C" w:rsidRPr="0012697D" w:rsidRDefault="002A415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697D">
              <w:rPr>
                <w:rFonts w:ascii="Arial" w:hAnsi="Arial" w:cs="Arial"/>
                <w:sz w:val="20"/>
                <w:szCs w:val="20"/>
              </w:rPr>
              <w:t>Исполнение,</w:t>
            </w:r>
          </w:p>
          <w:p w:rsidR="002A415C" w:rsidRPr="0012697D" w:rsidRDefault="002A415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697D"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  <w:tc>
          <w:tcPr>
            <w:tcW w:w="958" w:type="dxa"/>
          </w:tcPr>
          <w:p w:rsidR="002A415C" w:rsidRPr="006C07DC" w:rsidRDefault="002A415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7DC">
              <w:rPr>
                <w:rFonts w:ascii="Arial" w:hAnsi="Arial" w:cs="Arial"/>
                <w:sz w:val="20"/>
                <w:szCs w:val="20"/>
              </w:rPr>
              <w:t>% исполнения</w:t>
            </w:r>
          </w:p>
        </w:tc>
      </w:tr>
      <w:tr w:rsidR="002A415C" w:rsidRPr="002A415C" w:rsidTr="002A415C">
        <w:tc>
          <w:tcPr>
            <w:tcW w:w="534" w:type="dxa"/>
          </w:tcPr>
          <w:p w:rsidR="002A415C" w:rsidRPr="002A415C" w:rsidRDefault="002A415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415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2A415C" w:rsidRPr="002A415C" w:rsidRDefault="002A415C" w:rsidP="002A415C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415C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«Обеспечение </w:t>
            </w:r>
            <w:r>
              <w:rPr>
                <w:rFonts w:ascii="Arial" w:hAnsi="Arial" w:cs="Arial"/>
                <w:sz w:val="20"/>
                <w:szCs w:val="20"/>
              </w:rPr>
              <w:t>ж</w:t>
            </w:r>
            <w:r w:rsidRPr="002A415C">
              <w:rPr>
                <w:rFonts w:ascii="Arial" w:hAnsi="Arial" w:cs="Arial"/>
                <w:sz w:val="20"/>
                <w:szCs w:val="20"/>
              </w:rPr>
              <w:t>изнедеятельности на территории Боготольского сельсовета»</w:t>
            </w:r>
          </w:p>
        </w:tc>
        <w:tc>
          <w:tcPr>
            <w:tcW w:w="1418" w:type="dxa"/>
          </w:tcPr>
          <w:p w:rsidR="002A415C" w:rsidRPr="0012697D" w:rsidRDefault="006C07D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10076,4</w:t>
            </w:r>
          </w:p>
        </w:tc>
        <w:tc>
          <w:tcPr>
            <w:tcW w:w="1276" w:type="dxa"/>
          </w:tcPr>
          <w:p w:rsidR="002A415C" w:rsidRPr="006C07DC" w:rsidRDefault="006C07D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7DC">
              <w:rPr>
                <w:rFonts w:ascii="Arial" w:hAnsi="Arial" w:cs="Arial"/>
                <w:sz w:val="20"/>
                <w:szCs w:val="20"/>
              </w:rPr>
              <w:t>13626,8</w:t>
            </w:r>
          </w:p>
        </w:tc>
        <w:tc>
          <w:tcPr>
            <w:tcW w:w="1275" w:type="dxa"/>
          </w:tcPr>
          <w:p w:rsidR="002A415C" w:rsidRPr="0012697D" w:rsidRDefault="0012697D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697D">
              <w:rPr>
                <w:rFonts w:ascii="Arial" w:hAnsi="Arial" w:cs="Arial"/>
                <w:sz w:val="20"/>
                <w:szCs w:val="20"/>
              </w:rPr>
              <w:t>12930,0</w:t>
            </w:r>
          </w:p>
        </w:tc>
        <w:tc>
          <w:tcPr>
            <w:tcW w:w="958" w:type="dxa"/>
          </w:tcPr>
          <w:p w:rsidR="002A415C" w:rsidRPr="006C07DC" w:rsidRDefault="006C07D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7DC">
              <w:rPr>
                <w:rFonts w:ascii="Arial" w:hAnsi="Arial" w:cs="Arial"/>
                <w:sz w:val="20"/>
                <w:szCs w:val="20"/>
              </w:rPr>
              <w:t>94,9</w:t>
            </w:r>
          </w:p>
        </w:tc>
      </w:tr>
      <w:tr w:rsidR="002A415C" w:rsidRPr="002A415C" w:rsidTr="002A415C">
        <w:tc>
          <w:tcPr>
            <w:tcW w:w="534" w:type="dxa"/>
          </w:tcPr>
          <w:p w:rsidR="002A415C" w:rsidRPr="002A415C" w:rsidRDefault="002A415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2A415C" w:rsidRPr="002A415C" w:rsidRDefault="002A415C" w:rsidP="002A415C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«Обеспечение пожарной безопасности и защита </w:t>
            </w:r>
            <w:r w:rsidR="00CE6B92">
              <w:rPr>
                <w:rFonts w:ascii="Arial" w:hAnsi="Arial" w:cs="Arial"/>
                <w:sz w:val="20"/>
                <w:szCs w:val="20"/>
              </w:rPr>
              <w:t>населения и территории Боготольского сельсовета от чрезвычайных ситуаций природного и техногенного характера»</w:t>
            </w:r>
          </w:p>
        </w:tc>
        <w:tc>
          <w:tcPr>
            <w:tcW w:w="1418" w:type="dxa"/>
          </w:tcPr>
          <w:p w:rsidR="002A415C" w:rsidRPr="002A415C" w:rsidRDefault="000E5D78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98,8</w:t>
            </w:r>
          </w:p>
        </w:tc>
        <w:tc>
          <w:tcPr>
            <w:tcW w:w="1276" w:type="dxa"/>
          </w:tcPr>
          <w:p w:rsidR="002A415C" w:rsidRPr="002A415C" w:rsidRDefault="000E5D78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98,8</w:t>
            </w:r>
          </w:p>
        </w:tc>
        <w:tc>
          <w:tcPr>
            <w:tcW w:w="1275" w:type="dxa"/>
          </w:tcPr>
          <w:p w:rsidR="002A415C" w:rsidRPr="002A415C" w:rsidRDefault="000E5D78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98,8</w:t>
            </w:r>
          </w:p>
        </w:tc>
        <w:tc>
          <w:tcPr>
            <w:tcW w:w="958" w:type="dxa"/>
          </w:tcPr>
          <w:p w:rsidR="002A415C" w:rsidRPr="002A415C" w:rsidRDefault="00AC2153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2A415C" w:rsidRPr="002A415C" w:rsidTr="002A415C">
        <w:tc>
          <w:tcPr>
            <w:tcW w:w="534" w:type="dxa"/>
          </w:tcPr>
          <w:p w:rsidR="002A415C" w:rsidRPr="002A415C" w:rsidRDefault="00CE6B92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2A415C" w:rsidRPr="002A415C" w:rsidRDefault="00CE6B92" w:rsidP="002A415C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программа профилактика терроризма и экстремизма на территории Боготольского сельсовета</w:t>
            </w:r>
          </w:p>
        </w:tc>
        <w:tc>
          <w:tcPr>
            <w:tcW w:w="1418" w:type="dxa"/>
          </w:tcPr>
          <w:p w:rsidR="002A415C" w:rsidRPr="002A415C" w:rsidRDefault="00CE6B92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276" w:type="dxa"/>
          </w:tcPr>
          <w:p w:rsidR="002A415C" w:rsidRPr="002A415C" w:rsidRDefault="00CE6B92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1275" w:type="dxa"/>
          </w:tcPr>
          <w:p w:rsidR="002A415C" w:rsidRPr="002A415C" w:rsidRDefault="00CE6B92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958" w:type="dxa"/>
          </w:tcPr>
          <w:p w:rsidR="002A415C" w:rsidRPr="002A415C" w:rsidRDefault="00CE6B92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2A415C" w:rsidRPr="002A415C" w:rsidTr="002A415C">
        <w:tc>
          <w:tcPr>
            <w:tcW w:w="534" w:type="dxa"/>
          </w:tcPr>
          <w:p w:rsidR="002A415C" w:rsidRPr="002A415C" w:rsidRDefault="00CE6B92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110" w:type="dxa"/>
          </w:tcPr>
          <w:p w:rsidR="002A415C" w:rsidRPr="002A415C" w:rsidRDefault="00CE6B92" w:rsidP="002A415C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программа  «Формирование комфортной сельской среды» села Боготола Боготольского района Красноярского края</w:t>
            </w:r>
          </w:p>
        </w:tc>
        <w:tc>
          <w:tcPr>
            <w:tcW w:w="1418" w:type="dxa"/>
          </w:tcPr>
          <w:p w:rsidR="002A415C" w:rsidRPr="002A415C" w:rsidRDefault="000E5D78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</w:t>
            </w:r>
            <w:r w:rsidR="00CE6B92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2A415C" w:rsidRPr="002A415C" w:rsidRDefault="000E5D78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</w:t>
            </w:r>
            <w:r w:rsidR="00CE6B92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:rsidR="002A415C" w:rsidRPr="002A415C" w:rsidRDefault="000E5D78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</w:t>
            </w:r>
            <w:r w:rsidR="00CE6B92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958" w:type="dxa"/>
          </w:tcPr>
          <w:p w:rsidR="002A415C" w:rsidRPr="002A415C" w:rsidRDefault="000E5D78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</w:t>
            </w:r>
            <w:r w:rsidR="00CE6B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A415C" w:rsidRPr="002A415C" w:rsidTr="002A415C">
        <w:tc>
          <w:tcPr>
            <w:tcW w:w="534" w:type="dxa"/>
          </w:tcPr>
          <w:p w:rsidR="002A415C" w:rsidRPr="002A415C" w:rsidRDefault="002A415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:rsidR="002A415C" w:rsidRPr="002A415C" w:rsidRDefault="00CE6B92" w:rsidP="002A415C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2A415C" w:rsidRPr="002A415C" w:rsidRDefault="0012697D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14605,6</w:t>
            </w:r>
          </w:p>
        </w:tc>
        <w:tc>
          <w:tcPr>
            <w:tcW w:w="1276" w:type="dxa"/>
          </w:tcPr>
          <w:p w:rsidR="002A415C" w:rsidRPr="002A415C" w:rsidRDefault="006C07DC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14605,6</w:t>
            </w:r>
          </w:p>
        </w:tc>
        <w:tc>
          <w:tcPr>
            <w:tcW w:w="1275" w:type="dxa"/>
          </w:tcPr>
          <w:p w:rsidR="002A415C" w:rsidRPr="002A415C" w:rsidRDefault="0012697D" w:rsidP="002A415C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13908,8</w:t>
            </w:r>
          </w:p>
        </w:tc>
        <w:tc>
          <w:tcPr>
            <w:tcW w:w="958" w:type="dxa"/>
          </w:tcPr>
          <w:p w:rsidR="002A415C" w:rsidRPr="002A415C" w:rsidRDefault="006C07DC" w:rsidP="005445D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95,2</w:t>
            </w:r>
          </w:p>
        </w:tc>
      </w:tr>
    </w:tbl>
    <w:p w:rsidR="002A415C" w:rsidRDefault="002A415C" w:rsidP="002A415C">
      <w:pPr>
        <w:contextualSpacing/>
        <w:jc w:val="center"/>
        <w:rPr>
          <w:rFonts w:ascii="Arial" w:hAnsi="Arial" w:cs="Arial"/>
          <w:sz w:val="24"/>
          <w:szCs w:val="24"/>
        </w:rPr>
      </w:pPr>
    </w:p>
    <w:sectPr w:rsidR="002A4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9F4"/>
    <w:rsid w:val="0003648F"/>
    <w:rsid w:val="00062CF4"/>
    <w:rsid w:val="00065173"/>
    <w:rsid w:val="00073629"/>
    <w:rsid w:val="000B47B6"/>
    <w:rsid w:val="000E5D78"/>
    <w:rsid w:val="001202BB"/>
    <w:rsid w:val="001262D3"/>
    <w:rsid w:val="0012697D"/>
    <w:rsid w:val="0013174E"/>
    <w:rsid w:val="00150172"/>
    <w:rsid w:val="001521E4"/>
    <w:rsid w:val="00162FF0"/>
    <w:rsid w:val="00171F02"/>
    <w:rsid w:val="001D53B7"/>
    <w:rsid w:val="00246EB6"/>
    <w:rsid w:val="00266C0B"/>
    <w:rsid w:val="002735FC"/>
    <w:rsid w:val="002A3B62"/>
    <w:rsid w:val="002A415C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1E39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7A53"/>
    <w:rsid w:val="004F7BCF"/>
    <w:rsid w:val="005223BF"/>
    <w:rsid w:val="005445D8"/>
    <w:rsid w:val="00553034"/>
    <w:rsid w:val="005566C5"/>
    <w:rsid w:val="00562E32"/>
    <w:rsid w:val="005E0771"/>
    <w:rsid w:val="00614514"/>
    <w:rsid w:val="00622777"/>
    <w:rsid w:val="00627D11"/>
    <w:rsid w:val="0069082A"/>
    <w:rsid w:val="00693E6D"/>
    <w:rsid w:val="006B215F"/>
    <w:rsid w:val="006B279D"/>
    <w:rsid w:val="006B598A"/>
    <w:rsid w:val="006C07DC"/>
    <w:rsid w:val="006C6844"/>
    <w:rsid w:val="00702F5A"/>
    <w:rsid w:val="007030A7"/>
    <w:rsid w:val="0076512A"/>
    <w:rsid w:val="00785AD5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9A29F4"/>
    <w:rsid w:val="00A533EA"/>
    <w:rsid w:val="00A623D1"/>
    <w:rsid w:val="00AA57A5"/>
    <w:rsid w:val="00AC2153"/>
    <w:rsid w:val="00B058DD"/>
    <w:rsid w:val="00B12291"/>
    <w:rsid w:val="00B36B58"/>
    <w:rsid w:val="00B63D90"/>
    <w:rsid w:val="00B82713"/>
    <w:rsid w:val="00BA4156"/>
    <w:rsid w:val="00BC1CED"/>
    <w:rsid w:val="00BD0AAB"/>
    <w:rsid w:val="00BD1457"/>
    <w:rsid w:val="00CB2EC3"/>
    <w:rsid w:val="00CE6B92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01C29"/>
    <w:rsid w:val="00E155E5"/>
    <w:rsid w:val="00EA2E0D"/>
    <w:rsid w:val="00EF56B0"/>
    <w:rsid w:val="00F17A4C"/>
    <w:rsid w:val="00F224C2"/>
    <w:rsid w:val="00F34958"/>
    <w:rsid w:val="00F531A5"/>
    <w:rsid w:val="00F71BD5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2020-06-02T07:42:00Z</cp:lastPrinted>
  <dcterms:created xsi:type="dcterms:W3CDTF">2019-03-18T01:40:00Z</dcterms:created>
  <dcterms:modified xsi:type="dcterms:W3CDTF">2020-06-02T07:42:00Z</dcterms:modified>
</cp:coreProperties>
</file>